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2D7" w:rsidRDefault="001832D7" w:rsidP="001832D7">
      <w:pPr>
        <w:spacing w:line="660" w:lineRule="exact"/>
        <w:jc w:val="center"/>
        <w:rPr>
          <w:rFonts w:ascii="仿宋_GB2312" w:eastAsia="仿宋_GB2312"/>
          <w:sz w:val="32"/>
          <w:szCs w:val="32"/>
        </w:rPr>
      </w:pPr>
    </w:p>
    <w:p w:rsidR="001832D7" w:rsidRDefault="001832D7" w:rsidP="001832D7">
      <w:pPr>
        <w:spacing w:line="660" w:lineRule="exact"/>
        <w:jc w:val="center"/>
        <w:rPr>
          <w:rFonts w:ascii="宋体" w:hAnsi="宋体"/>
          <w:sz w:val="32"/>
          <w:szCs w:val="32"/>
        </w:rPr>
      </w:pPr>
    </w:p>
    <w:p w:rsidR="001832D7" w:rsidRPr="00B26944" w:rsidRDefault="001832D7" w:rsidP="001832D7">
      <w:pPr>
        <w:spacing w:line="660" w:lineRule="exact"/>
        <w:jc w:val="center"/>
        <w:rPr>
          <w:rFonts w:ascii="宋体" w:hAnsi="宋体"/>
          <w:sz w:val="32"/>
          <w:szCs w:val="32"/>
        </w:rPr>
      </w:pPr>
    </w:p>
    <w:p w:rsidR="001832D7" w:rsidRDefault="001832D7" w:rsidP="001832D7">
      <w:pPr>
        <w:spacing w:line="660" w:lineRule="exact"/>
        <w:rPr>
          <w:rFonts w:ascii="仿宋_GB2312" w:eastAsia="仿宋_GB2312"/>
          <w:sz w:val="32"/>
          <w:szCs w:val="32"/>
        </w:rPr>
      </w:pPr>
    </w:p>
    <w:p w:rsidR="001832D7" w:rsidRPr="00B26944" w:rsidRDefault="001832D7" w:rsidP="001832D7">
      <w:pPr>
        <w:spacing w:line="365" w:lineRule="atLeast"/>
        <w:ind w:left="1"/>
        <w:jc w:val="center"/>
        <w:textAlignment w:val="bottom"/>
        <w:rPr>
          <w:rFonts w:ascii="宋体" w:hAnsi="宋体" w:cs="宋体"/>
          <w:b/>
          <w:bCs/>
          <w:color w:val="FF0000"/>
          <w:spacing w:val="32"/>
          <w:kern w:val="0"/>
          <w:sz w:val="96"/>
          <w:szCs w:val="96"/>
        </w:rPr>
      </w:pPr>
      <w:r w:rsidRPr="00B26944">
        <w:rPr>
          <w:rFonts w:ascii="宋体" w:hAnsi="宋体" w:cs="宋体" w:hint="eastAsia"/>
          <w:b/>
          <w:bCs/>
          <w:color w:val="FF0000"/>
          <w:spacing w:val="32"/>
          <w:kern w:val="0"/>
          <w:sz w:val="96"/>
          <w:szCs w:val="96"/>
        </w:rPr>
        <w:t>宁德市教育局</w:t>
      </w:r>
      <w:r>
        <w:rPr>
          <w:rFonts w:ascii="宋体" w:hAnsi="宋体" w:cs="宋体" w:hint="eastAsia"/>
          <w:b/>
          <w:bCs/>
          <w:color w:val="FF0000"/>
          <w:spacing w:val="32"/>
          <w:kern w:val="0"/>
          <w:sz w:val="96"/>
          <w:szCs w:val="96"/>
        </w:rPr>
        <w:t>文件</w:t>
      </w:r>
    </w:p>
    <w:p w:rsidR="001832D7" w:rsidRDefault="001832D7" w:rsidP="001832D7">
      <w:pPr>
        <w:spacing w:line="660" w:lineRule="exact"/>
        <w:jc w:val="center"/>
        <w:rPr>
          <w:rFonts w:ascii="仿宋_GB2312" w:eastAsia="仿宋_GB2312"/>
          <w:sz w:val="32"/>
          <w:szCs w:val="32"/>
        </w:rPr>
      </w:pPr>
    </w:p>
    <w:p w:rsidR="00276E28" w:rsidRPr="00276E28" w:rsidRDefault="00276E28" w:rsidP="00FC1A70">
      <w:pPr>
        <w:spacing w:line="560" w:lineRule="exact"/>
        <w:jc w:val="center"/>
        <w:rPr>
          <w:rFonts w:ascii="仿宋_GB2312" w:eastAsia="仿宋_GB2312" w:hAnsi="方正粗黑宋简体"/>
          <w:sz w:val="32"/>
          <w:szCs w:val="32"/>
        </w:rPr>
      </w:pPr>
      <w:r>
        <w:rPr>
          <w:rFonts w:ascii="仿宋_GB2312" w:eastAsia="仿宋_GB2312" w:hAnsi="方正粗黑宋简体" w:hint="eastAsia"/>
          <w:sz w:val="32"/>
          <w:szCs w:val="32"/>
        </w:rPr>
        <w:t>宁教发〔2022〕19号</w:t>
      </w:r>
    </w:p>
    <w:p w:rsidR="001832D7" w:rsidRPr="009F5318" w:rsidRDefault="001832D7" w:rsidP="001832D7">
      <w:pPr>
        <w:spacing w:line="365" w:lineRule="atLeast"/>
        <w:ind w:left="1"/>
        <w:jc w:val="center"/>
        <w:textAlignment w:val="bottom"/>
        <w:rPr>
          <w:rFonts w:ascii="仿宋_GB2312" w:eastAsia="仿宋_GB2312"/>
          <w:color w:val="FF0000"/>
          <w:kern w:val="0"/>
          <w:sz w:val="32"/>
          <w:szCs w:val="32"/>
        </w:rPr>
      </w:pPr>
      <w:r w:rsidRPr="009F5318">
        <w:rPr>
          <w:rFonts w:ascii="仿宋_GB2312" w:eastAsia="仿宋_GB2312" w:hAnsi="Calibri" w:hint="eastAsia"/>
          <w:color w:val="FF0000"/>
          <w:kern w:val="0"/>
          <w:sz w:val="32"/>
          <w:szCs w:val="32"/>
        </w:rPr>
        <w:t>━━━━━━━━━━━━━━━━━━━━━━━━━</w:t>
      </w:r>
    </w:p>
    <w:p w:rsidR="00961E6A" w:rsidRPr="00FC1A70" w:rsidRDefault="00961E6A" w:rsidP="00FC1A70">
      <w:pPr>
        <w:spacing w:line="560" w:lineRule="exact"/>
        <w:jc w:val="center"/>
        <w:rPr>
          <w:rFonts w:ascii="方正小标宋简体" w:eastAsia="方正小标宋简体" w:hAnsi="方正粗黑宋简体"/>
          <w:sz w:val="44"/>
          <w:szCs w:val="44"/>
        </w:rPr>
      </w:pPr>
      <w:r w:rsidRPr="00FC1A70">
        <w:rPr>
          <w:rFonts w:ascii="方正小标宋简体" w:eastAsia="方正小标宋简体" w:hAnsi="方正粗黑宋简体" w:hint="eastAsia"/>
          <w:sz w:val="44"/>
          <w:szCs w:val="44"/>
        </w:rPr>
        <w:t>关于严禁</w:t>
      </w:r>
      <w:r w:rsidR="00FC1A70" w:rsidRPr="00FC1A70">
        <w:rPr>
          <w:rFonts w:ascii="方正小标宋简体" w:eastAsia="方正小标宋简体" w:hAnsi="方正粗黑宋简体" w:hint="eastAsia"/>
          <w:sz w:val="44"/>
          <w:szCs w:val="44"/>
        </w:rPr>
        <w:t>暑假期间开展</w:t>
      </w:r>
      <w:r w:rsidRPr="00FC1A70">
        <w:rPr>
          <w:rFonts w:ascii="方正小标宋简体" w:eastAsia="方正小标宋简体" w:hAnsi="方正粗黑宋简体" w:hint="eastAsia"/>
          <w:sz w:val="44"/>
          <w:szCs w:val="44"/>
        </w:rPr>
        <w:t>学科类</w:t>
      </w:r>
      <w:r w:rsidR="00FC1A70" w:rsidRPr="00FC1A70">
        <w:rPr>
          <w:rFonts w:ascii="方正小标宋简体" w:eastAsia="方正小标宋简体" w:hAnsi="方正粗黑宋简体" w:hint="eastAsia"/>
          <w:sz w:val="44"/>
          <w:szCs w:val="44"/>
        </w:rPr>
        <w:t>培训</w:t>
      </w:r>
      <w:r w:rsidRPr="00FC1A70">
        <w:rPr>
          <w:rFonts w:ascii="方正小标宋简体" w:eastAsia="方正小标宋简体" w:hAnsi="方正粗黑宋简体" w:hint="eastAsia"/>
          <w:sz w:val="44"/>
          <w:szCs w:val="44"/>
        </w:rPr>
        <w:t>的通知</w:t>
      </w:r>
    </w:p>
    <w:p w:rsidR="009D56C0" w:rsidRPr="00FC1A70" w:rsidRDefault="009D56C0" w:rsidP="00FC1A70">
      <w:pPr>
        <w:spacing w:line="560" w:lineRule="exact"/>
        <w:jc w:val="center"/>
        <w:rPr>
          <w:rFonts w:ascii="仿宋_GB2312" w:eastAsia="仿宋_GB2312" w:hAnsi="方正粗黑宋简体"/>
          <w:sz w:val="32"/>
          <w:szCs w:val="32"/>
        </w:rPr>
      </w:pPr>
    </w:p>
    <w:p w:rsidR="00961E6A" w:rsidRPr="00FC1A70" w:rsidRDefault="00904B86" w:rsidP="00FC1A70">
      <w:pPr>
        <w:spacing w:line="560" w:lineRule="exact"/>
        <w:rPr>
          <w:rFonts w:ascii="仿宋_GB2312" w:eastAsia="仿宋_GB2312" w:hAnsi="仿宋"/>
          <w:sz w:val="32"/>
          <w:szCs w:val="32"/>
        </w:rPr>
      </w:pPr>
      <w:r w:rsidRPr="00FC1A70">
        <w:rPr>
          <w:rFonts w:ascii="仿宋_GB2312" w:eastAsia="仿宋_GB2312" w:hAnsi="仿宋" w:hint="eastAsia"/>
          <w:sz w:val="32"/>
          <w:szCs w:val="32"/>
        </w:rPr>
        <w:t>各县（市、区）教育局,东侨经济技术开发区教育局：</w:t>
      </w:r>
    </w:p>
    <w:p w:rsidR="000E5F0B" w:rsidRPr="00FC1A70" w:rsidRDefault="00904B86" w:rsidP="00FC1A70">
      <w:pPr>
        <w:spacing w:line="560" w:lineRule="exact"/>
        <w:ind w:firstLineChars="200" w:firstLine="640"/>
        <w:rPr>
          <w:rFonts w:ascii="仿宋_GB2312" w:eastAsia="仿宋_GB2312" w:hAnsi="仿宋"/>
          <w:sz w:val="32"/>
          <w:szCs w:val="32"/>
        </w:rPr>
      </w:pPr>
      <w:r w:rsidRPr="00FC1A70">
        <w:rPr>
          <w:rFonts w:ascii="仿宋_GB2312" w:eastAsia="仿宋_GB2312" w:hAnsi="仿宋" w:hint="eastAsia"/>
          <w:sz w:val="32"/>
          <w:szCs w:val="32"/>
        </w:rPr>
        <w:t>为</w:t>
      </w:r>
      <w:r w:rsidR="00961E6A" w:rsidRPr="00FC1A70">
        <w:rPr>
          <w:rFonts w:ascii="仿宋_GB2312" w:eastAsia="仿宋_GB2312" w:hAnsi="仿宋" w:hint="eastAsia"/>
          <w:sz w:val="32"/>
          <w:szCs w:val="32"/>
        </w:rPr>
        <w:t>进一步规范我市</w:t>
      </w:r>
      <w:r w:rsidRPr="00FC1A70">
        <w:rPr>
          <w:rFonts w:ascii="仿宋_GB2312" w:eastAsia="仿宋_GB2312" w:hAnsi="仿宋" w:hint="eastAsia"/>
          <w:sz w:val="32"/>
          <w:szCs w:val="32"/>
        </w:rPr>
        <w:t>学科类</w:t>
      </w:r>
      <w:r w:rsidR="00961E6A" w:rsidRPr="00FC1A70">
        <w:rPr>
          <w:rFonts w:ascii="仿宋_GB2312" w:eastAsia="仿宋_GB2312" w:hAnsi="仿宋" w:hint="eastAsia"/>
          <w:sz w:val="32"/>
          <w:szCs w:val="32"/>
        </w:rPr>
        <w:t>校外培训机构办学行为，</w:t>
      </w:r>
      <w:r w:rsidR="00F37659" w:rsidRPr="00FC1A70">
        <w:rPr>
          <w:rFonts w:ascii="仿宋_GB2312" w:eastAsia="仿宋_GB2312" w:hAnsi="仿宋" w:cs="仿宋_GB2312" w:hint="eastAsia"/>
          <w:sz w:val="32"/>
          <w:szCs w:val="32"/>
        </w:rPr>
        <w:t>切实巩固学科类校外培训治理成果。</w:t>
      </w:r>
      <w:r w:rsidR="00961E6A" w:rsidRPr="00FC1A70">
        <w:rPr>
          <w:rFonts w:ascii="仿宋_GB2312" w:eastAsia="仿宋_GB2312" w:hAnsi="仿宋" w:hint="eastAsia"/>
          <w:sz w:val="32"/>
          <w:szCs w:val="32"/>
        </w:rPr>
        <w:t>根据中办国办《关于进一步减轻义务教育阶段学生作业负担和校外培训负担的意见》和《国务院办公厅关于规范校外培训机构发展的意见》以及福建省、宁德市《关于进一步减轻义务教育阶段学生作业负担和校外培训负担的实施方案》要求，</w:t>
      </w:r>
      <w:r w:rsidRPr="00FC1A70">
        <w:rPr>
          <w:rFonts w:ascii="仿宋_GB2312" w:eastAsia="仿宋_GB2312" w:hAnsi="仿宋" w:hint="eastAsia"/>
          <w:sz w:val="32"/>
          <w:szCs w:val="32"/>
        </w:rPr>
        <w:t>现就暑假期间严禁</w:t>
      </w:r>
      <w:r w:rsidR="00FC1A70">
        <w:rPr>
          <w:rFonts w:ascii="仿宋_GB2312" w:eastAsia="仿宋_GB2312" w:hAnsi="仿宋" w:hint="eastAsia"/>
          <w:sz w:val="32"/>
          <w:szCs w:val="32"/>
        </w:rPr>
        <w:t>开展</w:t>
      </w:r>
      <w:r w:rsidRPr="00FC1A70">
        <w:rPr>
          <w:rFonts w:ascii="仿宋_GB2312" w:eastAsia="仿宋_GB2312" w:hAnsi="仿宋" w:hint="eastAsia"/>
          <w:sz w:val="32"/>
          <w:szCs w:val="32"/>
        </w:rPr>
        <w:t>学科类培训通知如下：</w:t>
      </w:r>
    </w:p>
    <w:p w:rsidR="00DB1F18" w:rsidRPr="00FC1A70" w:rsidRDefault="00DB1F18" w:rsidP="00276E28">
      <w:pPr>
        <w:pStyle w:val="a3"/>
        <w:widowControl/>
        <w:spacing w:before="0" w:beforeAutospacing="0" w:after="0" w:afterAutospacing="0" w:line="560" w:lineRule="exact"/>
        <w:ind w:right="-58" w:firstLineChars="200" w:firstLine="640"/>
        <w:jc w:val="both"/>
        <w:rPr>
          <w:rFonts w:ascii="仿宋_GB2312" w:eastAsia="仿宋_GB2312" w:hAnsi="仿宋"/>
          <w:sz w:val="32"/>
          <w:szCs w:val="32"/>
        </w:rPr>
      </w:pPr>
      <w:r w:rsidRPr="00FC1A70">
        <w:rPr>
          <w:rFonts w:ascii="黑体" w:eastAsia="黑体" w:hAnsi="黑体" w:hint="eastAsia"/>
          <w:sz w:val="32"/>
          <w:szCs w:val="32"/>
        </w:rPr>
        <w:t>一、重申规范办学。</w:t>
      </w:r>
      <w:r w:rsidRPr="00FC1A70">
        <w:rPr>
          <w:rFonts w:ascii="仿宋_GB2312" w:eastAsia="仿宋_GB2312" w:hAnsi="仿宋" w:hint="eastAsia"/>
          <w:sz w:val="32"/>
          <w:szCs w:val="32"/>
        </w:rPr>
        <w:t>各地要组织召开一次本辖区内所有培训机构负责人会议，重申宁德市校外培训机构“十严禁”行为，</w:t>
      </w:r>
      <w:r w:rsidR="00680032" w:rsidRPr="00FC1A70">
        <w:rPr>
          <w:rFonts w:ascii="仿宋_GB2312" w:eastAsia="仿宋_GB2312" w:hAnsi="仿宋" w:hint="eastAsia"/>
          <w:sz w:val="32"/>
          <w:szCs w:val="32"/>
        </w:rPr>
        <w:t>严禁占用国家法定节假日、休息日及寒暑假期组织学科类培训，</w:t>
      </w:r>
      <w:r w:rsidR="00E26AFF" w:rsidRPr="00FC1A70">
        <w:rPr>
          <w:rFonts w:ascii="仿宋_GB2312" w:eastAsia="仿宋_GB2312" w:hAnsi="仿宋" w:hint="eastAsia"/>
          <w:sz w:val="32"/>
          <w:szCs w:val="32"/>
        </w:rPr>
        <w:t>不得在中小学校、幼儿园内开</w:t>
      </w:r>
      <w:r w:rsidR="00FC1A70">
        <w:rPr>
          <w:rFonts w:ascii="仿宋_GB2312" w:eastAsia="仿宋_GB2312" w:hAnsi="仿宋" w:hint="eastAsia"/>
          <w:sz w:val="32"/>
          <w:szCs w:val="32"/>
        </w:rPr>
        <w:t>展商业广告活动，加强对暑假、开学</w:t>
      </w:r>
      <w:r w:rsidR="00FC1A70">
        <w:rPr>
          <w:rFonts w:ascii="仿宋_GB2312" w:eastAsia="仿宋_GB2312" w:hAnsi="仿宋" w:hint="eastAsia"/>
          <w:sz w:val="32"/>
          <w:szCs w:val="32"/>
        </w:rPr>
        <w:lastRenderedPageBreak/>
        <w:t>季等重要节点和时段的广告监管，</w:t>
      </w:r>
      <w:r w:rsidRPr="00FC1A70">
        <w:rPr>
          <w:rFonts w:ascii="仿宋_GB2312" w:eastAsia="仿宋_GB2312" w:hAnsi="仿宋" w:hint="eastAsia"/>
          <w:sz w:val="32"/>
          <w:szCs w:val="32"/>
        </w:rPr>
        <w:t>教育引导培训机构从</w:t>
      </w:r>
      <w:r w:rsidR="00680032" w:rsidRPr="00FC1A70">
        <w:rPr>
          <w:rFonts w:ascii="仿宋_GB2312" w:eastAsia="仿宋_GB2312" w:hAnsi="仿宋" w:hint="eastAsia"/>
          <w:sz w:val="32"/>
          <w:szCs w:val="32"/>
        </w:rPr>
        <w:t>“双减”政策</w:t>
      </w:r>
      <w:r w:rsidRPr="00FC1A70">
        <w:rPr>
          <w:rFonts w:ascii="仿宋_GB2312" w:eastAsia="仿宋_GB2312" w:hAnsi="仿宋" w:hint="eastAsia"/>
          <w:sz w:val="32"/>
          <w:szCs w:val="32"/>
        </w:rPr>
        <w:t>大局出发，强化责任担当，做到令行禁止。</w:t>
      </w:r>
    </w:p>
    <w:p w:rsidR="00F37659" w:rsidRPr="00FC1A70" w:rsidRDefault="00680032" w:rsidP="00FC1A70">
      <w:pPr>
        <w:spacing w:line="560" w:lineRule="exact"/>
        <w:ind w:firstLineChars="200" w:firstLine="640"/>
        <w:rPr>
          <w:rFonts w:ascii="仿宋_GB2312" w:eastAsia="仿宋_GB2312" w:hAnsi="仿宋"/>
          <w:sz w:val="32"/>
          <w:szCs w:val="32"/>
        </w:rPr>
      </w:pPr>
      <w:r w:rsidRPr="00FC1A70">
        <w:rPr>
          <w:rFonts w:ascii="黑体" w:eastAsia="黑体" w:hAnsi="黑体" w:cs="仿宋" w:hint="eastAsia"/>
          <w:sz w:val="32"/>
          <w:szCs w:val="32"/>
        </w:rPr>
        <w:t>二、联合</w:t>
      </w:r>
      <w:r w:rsidR="00183F04" w:rsidRPr="00FC1A70">
        <w:rPr>
          <w:rFonts w:ascii="黑体" w:eastAsia="黑体" w:hAnsi="黑体" w:cs="仿宋" w:hint="eastAsia"/>
          <w:sz w:val="32"/>
          <w:szCs w:val="32"/>
        </w:rPr>
        <w:t>执法</w:t>
      </w:r>
      <w:r w:rsidRPr="00FC1A70">
        <w:rPr>
          <w:rFonts w:ascii="黑体" w:eastAsia="黑体" w:hAnsi="黑体" w:cs="仿宋" w:hint="eastAsia"/>
          <w:sz w:val="32"/>
          <w:szCs w:val="32"/>
        </w:rPr>
        <w:t>排查。</w:t>
      </w:r>
      <w:r w:rsidR="00183F04" w:rsidRPr="00FC1A70">
        <w:rPr>
          <w:rFonts w:ascii="仿宋_GB2312" w:eastAsia="仿宋_GB2312" w:hAnsi="仿宋" w:cs="仿宋" w:hint="eastAsia"/>
          <w:sz w:val="32"/>
          <w:szCs w:val="32"/>
        </w:rPr>
        <w:t>结合</w:t>
      </w:r>
      <w:r w:rsidR="00183F04" w:rsidRPr="00FC1A70">
        <w:rPr>
          <w:rFonts w:ascii="仿宋_GB2312" w:eastAsia="仿宋_GB2312" w:hAnsi="仿宋" w:cs="仿宋_GB2312" w:hint="eastAsia"/>
          <w:sz w:val="32"/>
          <w:szCs w:val="32"/>
        </w:rPr>
        <w:t>省、市纪委监委巩固提升“点题整治”工作</w:t>
      </w:r>
      <w:r w:rsidR="00FC1A70">
        <w:rPr>
          <w:rFonts w:ascii="仿宋_GB2312" w:eastAsia="仿宋_GB2312" w:hAnsi="仿宋" w:cs="仿宋_GB2312" w:hint="eastAsia"/>
          <w:sz w:val="32"/>
          <w:szCs w:val="32"/>
        </w:rPr>
        <w:t>任务</w:t>
      </w:r>
      <w:r w:rsidR="00183F04" w:rsidRPr="00FC1A70">
        <w:rPr>
          <w:rFonts w:ascii="仿宋_GB2312" w:eastAsia="仿宋_GB2312" w:hAnsi="仿宋" w:cs="仿宋_GB2312" w:hint="eastAsia"/>
          <w:sz w:val="32"/>
          <w:szCs w:val="32"/>
        </w:rPr>
        <w:t>要求</w:t>
      </w:r>
      <w:r w:rsidRPr="00FC1A70">
        <w:rPr>
          <w:rFonts w:ascii="仿宋_GB2312" w:eastAsia="仿宋_GB2312" w:hAnsi="仿宋" w:cs="仿宋" w:hint="eastAsia"/>
          <w:sz w:val="32"/>
          <w:szCs w:val="32"/>
        </w:rPr>
        <w:t>，各</w:t>
      </w:r>
      <w:r w:rsidR="00183F04" w:rsidRPr="00FC1A70">
        <w:rPr>
          <w:rFonts w:ascii="仿宋_GB2312" w:eastAsia="仿宋_GB2312" w:hAnsi="仿宋" w:cs="仿宋" w:hint="eastAsia"/>
          <w:sz w:val="32"/>
          <w:szCs w:val="32"/>
        </w:rPr>
        <w:t>地</w:t>
      </w:r>
      <w:r w:rsidR="009D56C0" w:rsidRPr="00FC1A70">
        <w:rPr>
          <w:rFonts w:ascii="仿宋_GB2312" w:eastAsia="仿宋_GB2312" w:hAnsi="仿宋" w:cs="仿宋" w:hint="eastAsia"/>
          <w:sz w:val="32"/>
          <w:szCs w:val="32"/>
        </w:rPr>
        <w:t>教育行政部门牵头联合市场监管部门、</w:t>
      </w:r>
      <w:r w:rsidRPr="00FC1A70">
        <w:rPr>
          <w:rFonts w:ascii="仿宋_GB2312" w:eastAsia="仿宋_GB2312" w:hAnsi="仿宋" w:cs="仿宋" w:hint="eastAsia"/>
          <w:sz w:val="32"/>
          <w:szCs w:val="32"/>
        </w:rPr>
        <w:t>民政部门等开展排查</w:t>
      </w:r>
      <w:r w:rsidR="00183F04" w:rsidRPr="00FC1A70">
        <w:rPr>
          <w:rFonts w:ascii="仿宋_GB2312" w:eastAsia="仿宋_GB2312" w:hAnsi="仿宋" w:cs="仿宋" w:hint="eastAsia"/>
          <w:sz w:val="32"/>
          <w:szCs w:val="32"/>
        </w:rPr>
        <w:t>整治</w:t>
      </w:r>
      <w:r w:rsidRPr="00FC1A70">
        <w:rPr>
          <w:rFonts w:ascii="仿宋_GB2312" w:eastAsia="仿宋_GB2312" w:hAnsi="仿宋" w:cs="仿宋" w:hint="eastAsia"/>
          <w:sz w:val="32"/>
          <w:szCs w:val="32"/>
        </w:rPr>
        <w:t>行动，</w:t>
      </w:r>
      <w:r w:rsidR="00F37659" w:rsidRPr="00FC1A70">
        <w:rPr>
          <w:rFonts w:ascii="仿宋_GB2312" w:eastAsia="仿宋_GB2312" w:hAnsi="仿宋" w:cs="仿宋" w:hint="eastAsia"/>
          <w:sz w:val="32"/>
          <w:szCs w:val="32"/>
        </w:rPr>
        <w:t>重点</w:t>
      </w:r>
      <w:r w:rsidRPr="00FC1A70">
        <w:rPr>
          <w:rFonts w:ascii="仿宋_GB2312" w:eastAsia="仿宋_GB2312" w:hAnsi="仿宋" w:cs="仿宋" w:hint="eastAsia"/>
          <w:sz w:val="32"/>
          <w:szCs w:val="32"/>
        </w:rPr>
        <w:t>查</w:t>
      </w:r>
      <w:r w:rsidR="00183F04" w:rsidRPr="00FC1A70">
        <w:rPr>
          <w:rFonts w:ascii="仿宋_GB2312" w:eastAsia="仿宋_GB2312" w:hAnsi="仿宋" w:cs="仿宋" w:hint="eastAsia"/>
          <w:sz w:val="32"/>
          <w:szCs w:val="32"/>
        </w:rPr>
        <w:t>处</w:t>
      </w:r>
      <w:r w:rsidRPr="00FC1A70">
        <w:rPr>
          <w:rFonts w:ascii="仿宋_GB2312" w:eastAsia="仿宋_GB2312" w:hAnsi="仿宋" w:cs="仿宋" w:hint="eastAsia"/>
          <w:sz w:val="32"/>
          <w:szCs w:val="32"/>
        </w:rPr>
        <w:t>学科类培训机构暑期办班，</w:t>
      </w:r>
      <w:r w:rsidR="00183F04" w:rsidRPr="00FC1A70">
        <w:rPr>
          <w:rFonts w:ascii="仿宋_GB2312" w:eastAsia="仿宋_GB2312" w:hAnsi="仿宋" w:cs="仿宋" w:hint="eastAsia"/>
          <w:sz w:val="32"/>
          <w:szCs w:val="32"/>
        </w:rPr>
        <w:t>严厉打击</w:t>
      </w:r>
      <w:r w:rsidR="00F37659" w:rsidRPr="00FC1A70">
        <w:rPr>
          <w:rFonts w:ascii="仿宋_GB2312" w:eastAsia="仿宋_GB2312" w:hAnsi="仿宋" w:cs="仿宋_GB2312" w:hint="eastAsia"/>
          <w:sz w:val="32"/>
          <w:szCs w:val="32"/>
          <w:shd w:val="clear" w:color="auto" w:fill="FFFFFF"/>
        </w:rPr>
        <w:t>未经许可，以教育文化、教育咨询、教育科技、托管机构等各种名义</w:t>
      </w:r>
      <w:r w:rsidR="00F37659" w:rsidRPr="00FC1A70">
        <w:rPr>
          <w:rFonts w:ascii="仿宋_GB2312" w:eastAsia="仿宋_GB2312" w:hAnsi="仿宋" w:cs="仿宋_GB2312" w:hint="eastAsia"/>
          <w:sz w:val="32"/>
          <w:szCs w:val="32"/>
        </w:rPr>
        <w:t>“</w:t>
      </w:r>
      <w:r w:rsidR="00F37659" w:rsidRPr="00FC1A70">
        <w:rPr>
          <w:rFonts w:ascii="仿宋_GB2312" w:eastAsia="仿宋_GB2312" w:hAnsi="仿宋" w:cs="仿宋_GB2312" w:hint="eastAsia"/>
          <w:sz w:val="32"/>
          <w:szCs w:val="32"/>
          <w:shd w:val="clear" w:color="auto" w:fill="FFFFFF"/>
        </w:rPr>
        <w:t>换</w:t>
      </w:r>
      <w:r w:rsidR="00F37659" w:rsidRPr="00FC1A70">
        <w:rPr>
          <w:rFonts w:ascii="仿宋_GB2312" w:eastAsia="仿宋_GB2312" w:hAnsi="仿宋" w:cs="仿宋_GB2312" w:hint="eastAsia"/>
          <w:sz w:val="32"/>
          <w:szCs w:val="32"/>
        </w:rPr>
        <w:t>马甲”逃避监管开</w:t>
      </w:r>
      <w:r w:rsidR="009D56C0" w:rsidRPr="00FC1A70">
        <w:rPr>
          <w:rFonts w:ascii="仿宋_GB2312" w:eastAsia="仿宋_GB2312" w:hAnsi="仿宋" w:cs="仿宋_GB2312" w:hint="eastAsia"/>
          <w:sz w:val="32"/>
          <w:szCs w:val="32"/>
        </w:rPr>
        <w:t>展面向中小学生的隐形变异学科培训，</w:t>
      </w:r>
      <w:r w:rsidR="00F37659" w:rsidRPr="00FC1A70">
        <w:rPr>
          <w:rFonts w:ascii="仿宋_GB2312" w:eastAsia="仿宋_GB2312" w:hAnsi="仿宋" w:cs="仿宋_GB2312" w:hint="eastAsia"/>
          <w:sz w:val="32"/>
          <w:szCs w:val="32"/>
        </w:rPr>
        <w:t>加强对锁门上课、“一对一”等学科类培训转入“地下”情况监管。市级相关职能部门联合组成督查组，不定期对各地</w:t>
      </w:r>
      <w:bookmarkStart w:id="0" w:name="_GoBack"/>
      <w:bookmarkEnd w:id="0"/>
      <w:r w:rsidR="00F37659" w:rsidRPr="00FC1A70">
        <w:rPr>
          <w:rFonts w:ascii="仿宋_GB2312" w:eastAsia="仿宋_GB2312" w:hAnsi="仿宋" w:cs="仿宋_GB2312" w:hint="eastAsia"/>
          <w:sz w:val="32"/>
          <w:szCs w:val="32"/>
        </w:rPr>
        <w:t>治理行动开展突击检查、专项督查，强化督办力量。</w:t>
      </w:r>
    </w:p>
    <w:p w:rsidR="00F37659" w:rsidRPr="00FC1A70" w:rsidRDefault="00855017" w:rsidP="00FC1A70">
      <w:pPr>
        <w:spacing w:line="560" w:lineRule="exact"/>
        <w:ind w:firstLineChars="200" w:firstLine="640"/>
        <w:rPr>
          <w:rFonts w:ascii="仿宋_GB2312" w:eastAsia="仿宋_GB2312" w:hAnsi="仿宋" w:cs="仿宋_GB2312"/>
          <w:sz w:val="32"/>
          <w:szCs w:val="32"/>
        </w:rPr>
      </w:pPr>
      <w:r w:rsidRPr="00FC1A70">
        <w:rPr>
          <w:rFonts w:ascii="黑体" w:eastAsia="黑体" w:hAnsi="黑体" w:cs="楷体_GB2312" w:hint="eastAsia"/>
          <w:bCs/>
          <w:sz w:val="32"/>
          <w:szCs w:val="32"/>
        </w:rPr>
        <w:t>三、加强宣传引导。</w:t>
      </w:r>
      <w:r w:rsidRPr="00FC1A70">
        <w:rPr>
          <w:rFonts w:ascii="仿宋_GB2312" w:eastAsia="仿宋_GB2312" w:hAnsi="仿宋" w:cs="仿宋_GB2312" w:hint="eastAsia"/>
          <w:sz w:val="32"/>
          <w:szCs w:val="32"/>
        </w:rPr>
        <w:t>各地</w:t>
      </w:r>
      <w:r w:rsidR="00CC5FA4">
        <w:rPr>
          <w:rFonts w:ascii="仿宋_GB2312" w:eastAsia="仿宋_GB2312" w:hAnsi="仿宋" w:cs="仿宋_GB2312" w:hint="eastAsia"/>
          <w:sz w:val="32"/>
          <w:szCs w:val="32"/>
        </w:rPr>
        <w:t>各校</w:t>
      </w:r>
      <w:r w:rsidRPr="00FC1A70">
        <w:rPr>
          <w:rFonts w:ascii="仿宋_GB2312" w:eastAsia="仿宋_GB2312" w:hAnsi="仿宋" w:cs="仿宋_GB2312" w:hint="eastAsia"/>
          <w:sz w:val="32"/>
          <w:szCs w:val="32"/>
        </w:rPr>
        <w:t>要瞄准暑</w:t>
      </w:r>
      <w:r w:rsidR="00FC1A70">
        <w:rPr>
          <w:rFonts w:ascii="仿宋_GB2312" w:eastAsia="仿宋_GB2312" w:hAnsi="仿宋" w:cs="仿宋_GB2312" w:hint="eastAsia"/>
          <w:sz w:val="32"/>
          <w:szCs w:val="32"/>
        </w:rPr>
        <w:t>假</w:t>
      </w:r>
      <w:r w:rsidRPr="00FC1A70">
        <w:rPr>
          <w:rFonts w:ascii="仿宋_GB2312" w:eastAsia="仿宋_GB2312" w:hAnsi="仿宋" w:cs="仿宋_GB2312" w:hint="eastAsia"/>
          <w:sz w:val="32"/>
          <w:szCs w:val="32"/>
        </w:rPr>
        <w:t>这一重要节点，通过发布提醒、致家长一封信、家访活动、公众号宣传、短视频、班级群等多种形式，引导家长树立科学育人观念，暑假期间不参加学科类培训及各种隐形变异学科类培训，把更多时间还给孩子，减轻孩子校外培训负担。</w:t>
      </w:r>
      <w:r w:rsidR="00CC5FA4">
        <w:rPr>
          <w:rFonts w:ascii="仿宋_GB2312" w:eastAsia="仿宋_GB2312" w:hAnsi="仿宋" w:cs="仿宋_GB2312" w:hint="eastAsia"/>
          <w:sz w:val="32"/>
          <w:szCs w:val="32"/>
        </w:rPr>
        <w:t>要结合课后服务工作，</w:t>
      </w:r>
      <w:r w:rsidR="00CC5FA4" w:rsidRPr="00CC5FA4">
        <w:rPr>
          <w:rFonts w:ascii="仿宋_GB2312" w:eastAsia="仿宋_GB2312" w:hAnsi="仿宋" w:cs="仿宋_GB2312" w:hint="eastAsia"/>
          <w:sz w:val="32"/>
          <w:szCs w:val="32"/>
        </w:rPr>
        <w:t>拓展课后服务渠道</w:t>
      </w:r>
      <w:r w:rsidR="00CC5FA4">
        <w:rPr>
          <w:rFonts w:ascii="仿宋_GB2312" w:eastAsia="仿宋_GB2312" w:hAnsi="仿宋" w:cs="仿宋_GB2312" w:hint="eastAsia"/>
          <w:sz w:val="32"/>
          <w:szCs w:val="32"/>
        </w:rPr>
        <w:t>，</w:t>
      </w:r>
      <w:r w:rsidR="00CC5FA4" w:rsidRPr="00CC5FA4">
        <w:rPr>
          <w:rFonts w:ascii="仿宋_GB2312" w:eastAsia="仿宋_GB2312" w:hAnsi="仿宋" w:cs="仿宋_GB2312" w:hint="eastAsia"/>
          <w:sz w:val="32"/>
          <w:szCs w:val="32"/>
        </w:rPr>
        <w:t>满足学生多样化学习需求</w:t>
      </w:r>
      <w:r w:rsidR="00CC5FA4">
        <w:rPr>
          <w:rFonts w:ascii="仿宋_GB2312" w:eastAsia="仿宋_GB2312" w:hAnsi="仿宋" w:cs="仿宋_GB2312" w:hint="eastAsia"/>
          <w:sz w:val="32"/>
          <w:szCs w:val="32"/>
        </w:rPr>
        <w:t>。要</w:t>
      </w:r>
      <w:r w:rsidRPr="00FC1A70">
        <w:rPr>
          <w:rFonts w:ascii="仿宋_GB2312" w:eastAsia="仿宋_GB2312" w:hAnsi="仿宋" w:cs="仿宋_GB2312" w:hint="eastAsia"/>
          <w:sz w:val="32"/>
          <w:szCs w:val="32"/>
        </w:rPr>
        <w:t>积极宣传国家和我省、市校外培训机构整治有关政策精神和最新工作进展，严禁在职教师到校外培训机构兼职任课或自己办班开展有偿补课，促进社会公众对校外培训机构治理工作的理解和支持，营造良好舆论氛围。</w:t>
      </w:r>
    </w:p>
    <w:p w:rsidR="00E26AFF" w:rsidRPr="00FC1A70" w:rsidRDefault="00E26AFF" w:rsidP="00FC1A70">
      <w:pPr>
        <w:spacing w:line="560" w:lineRule="exact"/>
        <w:ind w:firstLineChars="200" w:firstLine="640"/>
        <w:rPr>
          <w:rFonts w:ascii="仿宋_GB2312" w:eastAsia="仿宋_GB2312" w:hAnsi="仿宋" w:cs="仿宋_GB2312"/>
          <w:sz w:val="32"/>
          <w:szCs w:val="32"/>
        </w:rPr>
      </w:pPr>
      <w:r w:rsidRPr="00FC1A70">
        <w:rPr>
          <w:rFonts w:ascii="黑体" w:eastAsia="黑体" w:hAnsi="黑体" w:cs="仿宋_GB2312" w:hint="eastAsia"/>
          <w:sz w:val="32"/>
          <w:szCs w:val="32"/>
        </w:rPr>
        <w:t>四、严格责任追究。</w:t>
      </w:r>
      <w:r w:rsidRPr="00FC1A70">
        <w:rPr>
          <w:rFonts w:ascii="仿宋_GB2312" w:eastAsia="仿宋_GB2312" w:hAnsi="仿宋" w:cs="仿宋_GB2312" w:hint="eastAsia"/>
          <w:sz w:val="32"/>
          <w:szCs w:val="32"/>
        </w:rPr>
        <w:t>各地要设立监管平台和专门举报电话，畅通群众监督举报途径。对于</w:t>
      </w:r>
      <w:r w:rsidR="00075BF0" w:rsidRPr="00FC1A70">
        <w:rPr>
          <w:rFonts w:ascii="仿宋_GB2312" w:eastAsia="仿宋_GB2312" w:hAnsi="仿宋" w:cs="仿宋_GB2312" w:hint="eastAsia"/>
          <w:sz w:val="32"/>
          <w:szCs w:val="32"/>
        </w:rPr>
        <w:t>暑</w:t>
      </w:r>
      <w:r w:rsidR="00FC1A70">
        <w:rPr>
          <w:rFonts w:ascii="仿宋_GB2312" w:eastAsia="仿宋_GB2312" w:hAnsi="仿宋" w:cs="仿宋_GB2312" w:hint="eastAsia"/>
          <w:sz w:val="32"/>
          <w:szCs w:val="32"/>
        </w:rPr>
        <w:t>假期间</w:t>
      </w:r>
      <w:r w:rsidRPr="00FC1A70">
        <w:rPr>
          <w:rFonts w:ascii="仿宋_GB2312" w:eastAsia="仿宋_GB2312" w:hAnsi="仿宋" w:cs="仿宋_GB2312" w:hint="eastAsia"/>
          <w:sz w:val="32"/>
          <w:szCs w:val="32"/>
        </w:rPr>
        <w:t>违规办学的</w:t>
      </w:r>
      <w:r w:rsidR="00075BF0" w:rsidRPr="00FC1A70">
        <w:rPr>
          <w:rFonts w:ascii="仿宋_GB2312" w:eastAsia="仿宋_GB2312" w:hAnsi="仿宋" w:cs="仿宋_GB2312" w:hint="eastAsia"/>
          <w:sz w:val="32"/>
          <w:szCs w:val="32"/>
        </w:rPr>
        <w:t>学科类培训</w:t>
      </w:r>
      <w:r w:rsidRPr="00FC1A70">
        <w:rPr>
          <w:rFonts w:ascii="仿宋_GB2312" w:eastAsia="仿宋_GB2312" w:hAnsi="仿宋" w:cs="仿宋_GB2312" w:hint="eastAsia"/>
          <w:sz w:val="32"/>
          <w:szCs w:val="32"/>
        </w:rPr>
        <w:t>机构，由教育等相关职能部门</w:t>
      </w:r>
      <w:r w:rsidR="00075BF0" w:rsidRPr="00FC1A70">
        <w:rPr>
          <w:rFonts w:ascii="仿宋_GB2312" w:eastAsia="仿宋_GB2312" w:hAnsi="仿宋" w:cs="仿宋_GB2312" w:hint="eastAsia"/>
          <w:sz w:val="32"/>
          <w:szCs w:val="32"/>
        </w:rPr>
        <w:t>依法依规责令其停业整顿</w:t>
      </w:r>
      <w:r w:rsidR="00BE734F" w:rsidRPr="00FC1A70">
        <w:rPr>
          <w:rFonts w:ascii="仿宋_GB2312" w:eastAsia="仿宋_GB2312" w:hAnsi="仿宋" w:cs="仿宋_GB2312" w:hint="eastAsia"/>
          <w:sz w:val="32"/>
          <w:szCs w:val="32"/>
        </w:rPr>
        <w:t>直至吊销办学许可证；</w:t>
      </w:r>
      <w:r w:rsidR="00075BF0" w:rsidRPr="00FC1A70">
        <w:rPr>
          <w:rFonts w:ascii="仿宋_GB2312" w:eastAsia="仿宋_GB2312" w:hAnsi="仿宋" w:cs="仿宋_GB2312" w:hint="eastAsia"/>
          <w:sz w:val="32"/>
          <w:szCs w:val="32"/>
        </w:rPr>
        <w:t>对责任不落实、措施不到位的要依法依规严肃追究责任，对涉嫌犯罪的要依法追究刑事责任。</w:t>
      </w:r>
    </w:p>
    <w:p w:rsidR="00075BF0" w:rsidRPr="00FC1A70" w:rsidRDefault="00FC1A70" w:rsidP="00FC1A70">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请各县（市、区）教育局、</w:t>
      </w:r>
      <w:r w:rsidR="00075BF0" w:rsidRPr="00FC1A70">
        <w:rPr>
          <w:rFonts w:ascii="仿宋_GB2312" w:eastAsia="仿宋_GB2312" w:hAnsi="仿宋" w:cs="仿宋_GB2312" w:hint="eastAsia"/>
          <w:sz w:val="32"/>
          <w:szCs w:val="32"/>
        </w:rPr>
        <w:t>东侨经济</w:t>
      </w:r>
      <w:r w:rsidR="00BE734F" w:rsidRPr="00FC1A70">
        <w:rPr>
          <w:rFonts w:ascii="仿宋_GB2312" w:eastAsia="仿宋_GB2312" w:hAnsi="仿宋" w:cs="仿宋_GB2312" w:hint="eastAsia"/>
          <w:sz w:val="32"/>
          <w:szCs w:val="32"/>
        </w:rPr>
        <w:t>技术</w:t>
      </w:r>
      <w:r w:rsidR="00075BF0" w:rsidRPr="00FC1A70">
        <w:rPr>
          <w:rFonts w:ascii="仿宋_GB2312" w:eastAsia="仿宋_GB2312" w:hAnsi="仿宋" w:cs="仿宋_GB2312" w:hint="eastAsia"/>
          <w:sz w:val="32"/>
          <w:szCs w:val="32"/>
        </w:rPr>
        <w:t>开发区教育局于8月</w:t>
      </w:r>
      <w:r w:rsidR="00BE734F" w:rsidRPr="00FC1A70">
        <w:rPr>
          <w:rFonts w:ascii="仿宋_GB2312" w:eastAsia="仿宋_GB2312" w:hAnsi="仿宋" w:cs="仿宋_GB2312" w:hint="eastAsia"/>
          <w:sz w:val="32"/>
          <w:szCs w:val="32"/>
        </w:rPr>
        <w:t>31</w:t>
      </w:r>
      <w:r w:rsidR="00075BF0" w:rsidRPr="00FC1A70">
        <w:rPr>
          <w:rFonts w:ascii="仿宋_GB2312" w:eastAsia="仿宋_GB2312" w:hAnsi="仿宋" w:cs="仿宋_GB2312" w:hint="eastAsia"/>
          <w:sz w:val="32"/>
          <w:szCs w:val="32"/>
        </w:rPr>
        <w:t>日前将工作落实情况报送至市教育局规划科。联系人：陈伏顺，0593-2915663;邮箱：</w:t>
      </w:r>
      <w:hyperlink r:id="rId6" w:history="1">
        <w:r w:rsidR="00075BF0" w:rsidRPr="00FC1A70">
          <w:rPr>
            <w:rFonts w:ascii="仿宋_GB2312" w:eastAsia="仿宋_GB2312" w:hAnsi="仿宋" w:cs="仿宋_GB2312" w:hint="eastAsia"/>
            <w:sz w:val="32"/>
            <w:szCs w:val="32"/>
          </w:rPr>
          <w:t>ndxab2915661@126.com</w:t>
        </w:r>
      </w:hyperlink>
      <w:r w:rsidR="00075BF0" w:rsidRPr="00FC1A70">
        <w:rPr>
          <w:rFonts w:ascii="仿宋_GB2312" w:eastAsia="仿宋_GB2312" w:hAnsi="仿宋" w:cs="仿宋_GB2312" w:hint="eastAsia"/>
          <w:sz w:val="32"/>
          <w:szCs w:val="32"/>
        </w:rPr>
        <w:t>。</w:t>
      </w:r>
    </w:p>
    <w:p w:rsidR="009D56C0" w:rsidRPr="00FC1A70" w:rsidRDefault="009D56C0" w:rsidP="00FC1A70">
      <w:pPr>
        <w:spacing w:line="560" w:lineRule="exact"/>
        <w:ind w:firstLineChars="200" w:firstLine="640"/>
        <w:rPr>
          <w:rFonts w:ascii="仿宋_GB2312" w:eastAsia="仿宋_GB2312" w:hAnsi="仿宋" w:cs="仿宋_GB2312"/>
          <w:sz w:val="32"/>
          <w:szCs w:val="32"/>
        </w:rPr>
      </w:pPr>
    </w:p>
    <w:p w:rsidR="000F2499" w:rsidRDefault="000F2499" w:rsidP="00FC1A70">
      <w:pPr>
        <w:spacing w:line="560" w:lineRule="exact"/>
        <w:jc w:val="right"/>
        <w:rPr>
          <w:rFonts w:ascii="仿宋_GB2312" w:eastAsia="仿宋_GB2312" w:hAnsi="仿宋" w:cs="仿宋_GB2312"/>
          <w:sz w:val="32"/>
          <w:szCs w:val="32"/>
        </w:rPr>
      </w:pPr>
    </w:p>
    <w:p w:rsidR="00276E28" w:rsidRPr="00FC1A70" w:rsidRDefault="00276E28" w:rsidP="00FC1A70">
      <w:pPr>
        <w:spacing w:line="560" w:lineRule="exact"/>
        <w:jc w:val="right"/>
        <w:rPr>
          <w:rFonts w:ascii="仿宋_GB2312" w:eastAsia="仿宋_GB2312" w:hAnsi="仿宋" w:cs="仿宋_GB2312"/>
          <w:sz w:val="32"/>
          <w:szCs w:val="32"/>
        </w:rPr>
      </w:pPr>
    </w:p>
    <w:p w:rsidR="00075BF0" w:rsidRPr="00FC1A70" w:rsidRDefault="00075BF0" w:rsidP="00276E28">
      <w:pPr>
        <w:spacing w:line="560" w:lineRule="exact"/>
        <w:ind w:firstLineChars="1650" w:firstLine="5280"/>
        <w:rPr>
          <w:rFonts w:ascii="仿宋_GB2312" w:eastAsia="仿宋_GB2312" w:hAnsi="仿宋" w:cs="仿宋_GB2312"/>
          <w:sz w:val="32"/>
          <w:szCs w:val="32"/>
        </w:rPr>
      </w:pPr>
      <w:r w:rsidRPr="00FC1A70">
        <w:rPr>
          <w:rFonts w:ascii="仿宋_GB2312" w:eastAsia="仿宋_GB2312" w:hAnsi="仿宋" w:cs="仿宋_GB2312" w:hint="eastAsia"/>
          <w:sz w:val="32"/>
          <w:szCs w:val="32"/>
        </w:rPr>
        <w:t>宁德市教育局</w:t>
      </w:r>
    </w:p>
    <w:p w:rsidR="00075BF0" w:rsidRDefault="00075BF0" w:rsidP="00276E28">
      <w:pPr>
        <w:spacing w:line="560" w:lineRule="exact"/>
        <w:ind w:firstLineChars="1600" w:firstLine="5120"/>
        <w:rPr>
          <w:rFonts w:ascii="仿宋_GB2312" w:eastAsia="仿宋_GB2312" w:hAnsi="仿宋" w:cs="仿宋_GB2312"/>
          <w:sz w:val="32"/>
          <w:szCs w:val="32"/>
        </w:rPr>
      </w:pPr>
      <w:r w:rsidRPr="00FC1A70">
        <w:rPr>
          <w:rFonts w:ascii="仿宋_GB2312" w:eastAsia="仿宋_GB2312" w:hAnsi="仿宋" w:cs="仿宋_GB2312" w:hint="eastAsia"/>
          <w:sz w:val="32"/>
          <w:szCs w:val="32"/>
        </w:rPr>
        <w:t>2022年6月2</w:t>
      </w:r>
      <w:r w:rsidR="00276E28">
        <w:rPr>
          <w:rFonts w:ascii="仿宋_GB2312" w:eastAsia="仿宋_GB2312" w:hAnsi="仿宋" w:cs="仿宋_GB2312" w:hint="eastAsia"/>
          <w:sz w:val="32"/>
          <w:szCs w:val="32"/>
        </w:rPr>
        <w:t>1</w:t>
      </w:r>
      <w:r w:rsidRPr="00FC1A70">
        <w:rPr>
          <w:rFonts w:ascii="仿宋_GB2312" w:eastAsia="仿宋_GB2312" w:hAnsi="仿宋" w:cs="仿宋_GB2312" w:hint="eastAsia"/>
          <w:sz w:val="32"/>
          <w:szCs w:val="32"/>
        </w:rPr>
        <w:t>日</w:t>
      </w:r>
    </w:p>
    <w:p w:rsidR="00276E28" w:rsidRDefault="00276E28" w:rsidP="00276E28">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（此件主动公开）</w:t>
      </w:r>
    </w:p>
    <w:p w:rsidR="00276E28" w:rsidRDefault="00276E28" w:rsidP="00276E28">
      <w:pPr>
        <w:spacing w:line="560" w:lineRule="exact"/>
        <w:ind w:firstLineChars="1650" w:firstLine="5280"/>
        <w:rPr>
          <w:rFonts w:ascii="仿宋_GB2312" w:eastAsia="仿宋_GB2312" w:hAnsi="仿宋" w:cs="仿宋_GB2312"/>
          <w:sz w:val="32"/>
          <w:szCs w:val="32"/>
        </w:rPr>
      </w:pPr>
    </w:p>
    <w:p w:rsidR="00276E28" w:rsidRDefault="00276E28" w:rsidP="00276E28">
      <w:pPr>
        <w:spacing w:line="560" w:lineRule="exact"/>
        <w:ind w:firstLineChars="1650" w:firstLine="5280"/>
        <w:rPr>
          <w:rFonts w:ascii="仿宋_GB2312" w:eastAsia="仿宋_GB2312" w:hAnsi="仿宋" w:cs="仿宋_GB2312"/>
          <w:sz w:val="32"/>
          <w:szCs w:val="32"/>
        </w:rPr>
      </w:pPr>
    </w:p>
    <w:p w:rsidR="00276E28" w:rsidRDefault="00276E28" w:rsidP="00276E28">
      <w:pPr>
        <w:spacing w:line="560" w:lineRule="exact"/>
        <w:ind w:firstLineChars="1650" w:firstLine="5280"/>
        <w:rPr>
          <w:rFonts w:ascii="仿宋_GB2312" w:eastAsia="仿宋_GB2312" w:hAnsi="仿宋" w:cs="仿宋_GB2312"/>
          <w:sz w:val="32"/>
          <w:szCs w:val="32"/>
        </w:rPr>
      </w:pPr>
    </w:p>
    <w:p w:rsidR="00276E28" w:rsidRDefault="00276E28" w:rsidP="00276E28">
      <w:pPr>
        <w:spacing w:line="560" w:lineRule="exact"/>
        <w:ind w:firstLineChars="1650" w:firstLine="5280"/>
        <w:rPr>
          <w:rFonts w:ascii="仿宋_GB2312" w:eastAsia="仿宋_GB2312" w:hAnsi="仿宋" w:cs="仿宋_GB2312"/>
          <w:sz w:val="32"/>
          <w:szCs w:val="32"/>
        </w:rPr>
      </w:pPr>
    </w:p>
    <w:p w:rsidR="00276E28" w:rsidRDefault="00276E28" w:rsidP="00276E28">
      <w:pPr>
        <w:spacing w:line="560" w:lineRule="exact"/>
        <w:ind w:firstLineChars="1650" w:firstLine="5280"/>
        <w:rPr>
          <w:rFonts w:ascii="仿宋_GB2312" w:eastAsia="仿宋_GB2312" w:hAnsi="仿宋" w:cs="仿宋_GB2312"/>
          <w:sz w:val="32"/>
          <w:szCs w:val="32"/>
        </w:rPr>
      </w:pPr>
    </w:p>
    <w:p w:rsidR="00276E28" w:rsidRDefault="00276E28" w:rsidP="00276E28">
      <w:pPr>
        <w:spacing w:line="560" w:lineRule="exact"/>
        <w:ind w:firstLineChars="1650" w:firstLine="5280"/>
        <w:rPr>
          <w:rFonts w:ascii="仿宋_GB2312" w:eastAsia="仿宋_GB2312" w:hAnsi="仿宋" w:cs="仿宋_GB2312"/>
          <w:sz w:val="32"/>
          <w:szCs w:val="32"/>
        </w:rPr>
      </w:pPr>
    </w:p>
    <w:p w:rsidR="00276E28" w:rsidRDefault="00276E28" w:rsidP="00276E28">
      <w:pPr>
        <w:spacing w:line="560" w:lineRule="exact"/>
        <w:ind w:firstLineChars="1650" w:firstLine="5280"/>
        <w:rPr>
          <w:rFonts w:ascii="仿宋_GB2312" w:eastAsia="仿宋_GB2312" w:hAnsi="仿宋" w:cs="仿宋_GB2312"/>
          <w:sz w:val="32"/>
          <w:szCs w:val="32"/>
        </w:rPr>
      </w:pPr>
    </w:p>
    <w:p w:rsidR="00276E28" w:rsidRDefault="00276E28" w:rsidP="00276E28">
      <w:pPr>
        <w:spacing w:line="560" w:lineRule="exact"/>
        <w:ind w:firstLineChars="1650" w:firstLine="5280"/>
        <w:rPr>
          <w:rFonts w:ascii="仿宋_GB2312" w:eastAsia="仿宋_GB2312" w:hAnsi="仿宋" w:cs="仿宋_GB2312"/>
          <w:sz w:val="32"/>
          <w:szCs w:val="32"/>
        </w:rPr>
      </w:pPr>
    </w:p>
    <w:p w:rsidR="00276E28" w:rsidRDefault="00276E28" w:rsidP="00276E28">
      <w:pPr>
        <w:spacing w:line="560" w:lineRule="exact"/>
        <w:ind w:firstLineChars="1650" w:firstLine="5280"/>
        <w:rPr>
          <w:rFonts w:ascii="仿宋_GB2312" w:eastAsia="仿宋_GB2312" w:hAnsi="仿宋" w:cs="仿宋_GB2312"/>
          <w:sz w:val="32"/>
          <w:szCs w:val="32"/>
        </w:rPr>
      </w:pPr>
    </w:p>
    <w:p w:rsidR="00276E28" w:rsidRDefault="00276E28" w:rsidP="00276E28">
      <w:pPr>
        <w:spacing w:line="560" w:lineRule="exact"/>
        <w:ind w:firstLineChars="1650" w:firstLine="5280"/>
        <w:rPr>
          <w:rFonts w:ascii="仿宋_GB2312" w:eastAsia="仿宋_GB2312" w:hAnsi="仿宋" w:cs="仿宋_GB2312"/>
          <w:sz w:val="32"/>
          <w:szCs w:val="32"/>
        </w:rPr>
      </w:pPr>
    </w:p>
    <w:p w:rsidR="00276E28" w:rsidRDefault="00276E28" w:rsidP="00276E28">
      <w:pPr>
        <w:spacing w:line="560" w:lineRule="exact"/>
        <w:ind w:firstLineChars="1650" w:firstLine="5280"/>
        <w:rPr>
          <w:rFonts w:ascii="仿宋_GB2312" w:eastAsia="仿宋_GB2312" w:hAnsi="仿宋" w:cs="仿宋_GB2312"/>
          <w:sz w:val="32"/>
          <w:szCs w:val="32"/>
        </w:rPr>
      </w:pPr>
    </w:p>
    <w:p w:rsidR="00276E28" w:rsidRDefault="00276E28" w:rsidP="00276E28">
      <w:pPr>
        <w:spacing w:line="560" w:lineRule="exact"/>
        <w:ind w:firstLineChars="1650" w:firstLine="5280"/>
        <w:rPr>
          <w:rFonts w:ascii="仿宋_GB2312" w:eastAsia="仿宋_GB2312" w:hAnsi="仿宋" w:cs="仿宋_GB2312"/>
          <w:sz w:val="32"/>
          <w:szCs w:val="32"/>
        </w:rPr>
      </w:pPr>
    </w:p>
    <w:p w:rsidR="003975A3" w:rsidRDefault="003975A3">
      <w:pPr>
        <w:widowControl/>
        <w:jc w:val="left"/>
        <w:rPr>
          <w:rFonts w:ascii="仿宋_GB2312" w:eastAsia="仿宋_GB2312" w:hAnsi="仿宋" w:cs="仿宋_GB2312"/>
          <w:sz w:val="32"/>
          <w:szCs w:val="32"/>
        </w:rPr>
      </w:pPr>
      <w:r>
        <w:rPr>
          <w:rFonts w:ascii="仿宋_GB2312" w:eastAsia="仿宋_GB2312" w:hAnsi="仿宋" w:cs="仿宋_GB2312"/>
          <w:sz w:val="32"/>
          <w:szCs w:val="32"/>
        </w:rPr>
        <w:br w:type="page"/>
      </w:r>
    </w:p>
    <w:p w:rsidR="00276E28" w:rsidRDefault="00276E28" w:rsidP="00276E28">
      <w:pPr>
        <w:spacing w:line="560" w:lineRule="exact"/>
        <w:ind w:firstLineChars="1650" w:firstLine="5280"/>
        <w:rPr>
          <w:rFonts w:ascii="仿宋_GB2312" w:eastAsia="仿宋_GB2312" w:hAnsi="仿宋" w:cs="仿宋_GB2312"/>
          <w:sz w:val="32"/>
          <w:szCs w:val="32"/>
        </w:rPr>
      </w:pPr>
    </w:p>
    <w:p w:rsidR="003975A3" w:rsidRDefault="003975A3" w:rsidP="00276E28">
      <w:pPr>
        <w:spacing w:line="560" w:lineRule="exact"/>
        <w:ind w:firstLineChars="1650" w:firstLine="5280"/>
        <w:rPr>
          <w:rFonts w:ascii="仿宋_GB2312" w:eastAsia="仿宋_GB2312" w:hAnsi="仿宋" w:cs="仿宋_GB2312"/>
          <w:sz w:val="32"/>
          <w:szCs w:val="32"/>
        </w:rPr>
      </w:pPr>
    </w:p>
    <w:p w:rsidR="003975A3" w:rsidRDefault="003975A3" w:rsidP="00276E28">
      <w:pPr>
        <w:spacing w:line="560" w:lineRule="exact"/>
        <w:ind w:firstLineChars="1650" w:firstLine="5280"/>
        <w:rPr>
          <w:rFonts w:ascii="仿宋_GB2312" w:eastAsia="仿宋_GB2312" w:hAnsi="仿宋" w:cs="仿宋_GB2312"/>
          <w:sz w:val="32"/>
          <w:szCs w:val="32"/>
        </w:rPr>
      </w:pPr>
    </w:p>
    <w:p w:rsidR="003975A3" w:rsidRDefault="003975A3" w:rsidP="00276E28">
      <w:pPr>
        <w:spacing w:line="560" w:lineRule="exact"/>
        <w:ind w:firstLineChars="1650" w:firstLine="5280"/>
        <w:rPr>
          <w:rFonts w:ascii="仿宋_GB2312" w:eastAsia="仿宋_GB2312" w:hAnsi="仿宋" w:cs="仿宋_GB2312"/>
          <w:sz w:val="32"/>
          <w:szCs w:val="32"/>
        </w:rPr>
      </w:pPr>
    </w:p>
    <w:p w:rsidR="003975A3" w:rsidRDefault="003975A3" w:rsidP="00276E28">
      <w:pPr>
        <w:spacing w:line="560" w:lineRule="exact"/>
        <w:ind w:firstLineChars="1650" w:firstLine="5280"/>
        <w:rPr>
          <w:rFonts w:ascii="仿宋_GB2312" w:eastAsia="仿宋_GB2312" w:hAnsi="仿宋" w:cs="仿宋_GB2312"/>
          <w:sz w:val="32"/>
          <w:szCs w:val="32"/>
        </w:rPr>
      </w:pPr>
    </w:p>
    <w:p w:rsidR="003975A3" w:rsidRDefault="003975A3" w:rsidP="00276E28">
      <w:pPr>
        <w:spacing w:line="560" w:lineRule="exact"/>
        <w:ind w:firstLineChars="1650" w:firstLine="5280"/>
        <w:rPr>
          <w:rFonts w:ascii="仿宋_GB2312" w:eastAsia="仿宋_GB2312" w:hAnsi="仿宋" w:cs="仿宋_GB2312"/>
          <w:sz w:val="32"/>
          <w:szCs w:val="32"/>
        </w:rPr>
      </w:pPr>
    </w:p>
    <w:p w:rsidR="003975A3" w:rsidRDefault="003975A3" w:rsidP="00276E28">
      <w:pPr>
        <w:spacing w:line="560" w:lineRule="exact"/>
        <w:ind w:firstLineChars="1650" w:firstLine="5280"/>
        <w:rPr>
          <w:rFonts w:ascii="仿宋_GB2312" w:eastAsia="仿宋_GB2312" w:hAnsi="仿宋" w:cs="仿宋_GB2312"/>
          <w:sz w:val="32"/>
          <w:szCs w:val="32"/>
        </w:rPr>
      </w:pPr>
    </w:p>
    <w:p w:rsidR="003975A3" w:rsidRDefault="003975A3" w:rsidP="00276E28">
      <w:pPr>
        <w:spacing w:line="560" w:lineRule="exact"/>
        <w:ind w:firstLineChars="1650" w:firstLine="5280"/>
        <w:rPr>
          <w:rFonts w:ascii="仿宋_GB2312" w:eastAsia="仿宋_GB2312" w:hAnsi="仿宋" w:cs="仿宋_GB2312"/>
          <w:sz w:val="32"/>
          <w:szCs w:val="32"/>
        </w:rPr>
      </w:pPr>
    </w:p>
    <w:p w:rsidR="003975A3" w:rsidRDefault="003975A3" w:rsidP="00276E28">
      <w:pPr>
        <w:spacing w:line="560" w:lineRule="exact"/>
        <w:ind w:firstLineChars="1650" w:firstLine="5280"/>
        <w:rPr>
          <w:rFonts w:ascii="仿宋_GB2312" w:eastAsia="仿宋_GB2312" w:hAnsi="仿宋" w:cs="仿宋_GB2312"/>
          <w:sz w:val="32"/>
          <w:szCs w:val="32"/>
        </w:rPr>
      </w:pPr>
    </w:p>
    <w:p w:rsidR="003975A3" w:rsidRDefault="003975A3" w:rsidP="00276E28">
      <w:pPr>
        <w:spacing w:line="560" w:lineRule="exact"/>
        <w:ind w:firstLineChars="1650" w:firstLine="5280"/>
        <w:rPr>
          <w:rFonts w:ascii="仿宋_GB2312" w:eastAsia="仿宋_GB2312" w:hAnsi="仿宋" w:cs="仿宋_GB2312"/>
          <w:sz w:val="32"/>
          <w:szCs w:val="32"/>
        </w:rPr>
      </w:pPr>
    </w:p>
    <w:p w:rsidR="003975A3" w:rsidRDefault="003975A3" w:rsidP="00276E28">
      <w:pPr>
        <w:spacing w:line="560" w:lineRule="exact"/>
        <w:ind w:firstLineChars="1650" w:firstLine="5280"/>
        <w:rPr>
          <w:rFonts w:ascii="仿宋_GB2312" w:eastAsia="仿宋_GB2312" w:hAnsi="仿宋" w:cs="仿宋_GB2312"/>
          <w:sz w:val="32"/>
          <w:szCs w:val="32"/>
        </w:rPr>
      </w:pPr>
    </w:p>
    <w:p w:rsidR="003975A3" w:rsidRDefault="003975A3" w:rsidP="00276E28">
      <w:pPr>
        <w:spacing w:line="560" w:lineRule="exact"/>
        <w:ind w:firstLineChars="1650" w:firstLine="5280"/>
        <w:rPr>
          <w:rFonts w:ascii="仿宋_GB2312" w:eastAsia="仿宋_GB2312" w:hAnsi="仿宋" w:cs="仿宋_GB2312"/>
          <w:sz w:val="32"/>
          <w:szCs w:val="32"/>
        </w:rPr>
      </w:pPr>
    </w:p>
    <w:p w:rsidR="003975A3" w:rsidRDefault="003975A3" w:rsidP="00276E28">
      <w:pPr>
        <w:spacing w:line="560" w:lineRule="exact"/>
        <w:ind w:firstLineChars="1650" w:firstLine="5280"/>
        <w:rPr>
          <w:rFonts w:ascii="仿宋_GB2312" w:eastAsia="仿宋_GB2312" w:hAnsi="仿宋" w:cs="仿宋_GB2312"/>
          <w:sz w:val="32"/>
          <w:szCs w:val="32"/>
        </w:rPr>
      </w:pPr>
    </w:p>
    <w:p w:rsidR="003975A3" w:rsidRDefault="003975A3" w:rsidP="00276E28">
      <w:pPr>
        <w:spacing w:line="560" w:lineRule="exact"/>
        <w:ind w:firstLineChars="1650" w:firstLine="5280"/>
        <w:rPr>
          <w:rFonts w:ascii="仿宋_GB2312" w:eastAsia="仿宋_GB2312" w:hAnsi="仿宋" w:cs="仿宋_GB2312"/>
          <w:sz w:val="32"/>
          <w:szCs w:val="32"/>
        </w:rPr>
      </w:pPr>
    </w:p>
    <w:p w:rsidR="003975A3" w:rsidRDefault="003975A3" w:rsidP="00276E28">
      <w:pPr>
        <w:spacing w:line="560" w:lineRule="exact"/>
        <w:ind w:firstLineChars="1650" w:firstLine="5280"/>
        <w:rPr>
          <w:rFonts w:ascii="仿宋_GB2312" w:eastAsia="仿宋_GB2312" w:hAnsi="仿宋" w:cs="仿宋_GB2312"/>
          <w:sz w:val="32"/>
          <w:szCs w:val="32"/>
        </w:rPr>
      </w:pPr>
    </w:p>
    <w:p w:rsidR="003975A3" w:rsidRDefault="003975A3" w:rsidP="00276E28">
      <w:pPr>
        <w:spacing w:line="560" w:lineRule="exact"/>
        <w:ind w:firstLineChars="1650" w:firstLine="5280"/>
        <w:rPr>
          <w:rFonts w:ascii="仿宋_GB2312" w:eastAsia="仿宋_GB2312" w:hAnsi="仿宋" w:cs="仿宋_GB2312"/>
          <w:sz w:val="32"/>
          <w:szCs w:val="32"/>
        </w:rPr>
      </w:pPr>
    </w:p>
    <w:p w:rsidR="003975A3" w:rsidRDefault="003975A3" w:rsidP="00276E28">
      <w:pPr>
        <w:spacing w:line="560" w:lineRule="exact"/>
        <w:ind w:firstLineChars="1650" w:firstLine="5280"/>
        <w:rPr>
          <w:rFonts w:ascii="仿宋_GB2312" w:eastAsia="仿宋_GB2312" w:hAnsi="仿宋" w:cs="仿宋_GB2312"/>
          <w:sz w:val="32"/>
          <w:szCs w:val="32"/>
        </w:rPr>
      </w:pPr>
    </w:p>
    <w:p w:rsidR="003975A3" w:rsidRDefault="003975A3" w:rsidP="00276E28">
      <w:pPr>
        <w:spacing w:line="560" w:lineRule="exact"/>
        <w:ind w:firstLineChars="1650" w:firstLine="5280"/>
        <w:rPr>
          <w:rFonts w:ascii="仿宋_GB2312" w:eastAsia="仿宋_GB2312" w:hAnsi="仿宋" w:cs="仿宋_GB2312"/>
          <w:sz w:val="32"/>
          <w:szCs w:val="32"/>
        </w:rPr>
      </w:pPr>
    </w:p>
    <w:p w:rsidR="003975A3" w:rsidRDefault="003975A3" w:rsidP="00276E28">
      <w:pPr>
        <w:spacing w:line="560" w:lineRule="exact"/>
        <w:ind w:firstLineChars="1650" w:firstLine="5280"/>
        <w:rPr>
          <w:rFonts w:ascii="仿宋_GB2312" w:eastAsia="仿宋_GB2312" w:hAnsi="仿宋" w:cs="仿宋_GB2312"/>
          <w:sz w:val="32"/>
          <w:szCs w:val="32"/>
        </w:rPr>
      </w:pPr>
    </w:p>
    <w:p w:rsidR="003975A3" w:rsidRDefault="003975A3" w:rsidP="00276E28">
      <w:pPr>
        <w:spacing w:line="560" w:lineRule="exact"/>
        <w:ind w:firstLineChars="1650" w:firstLine="5280"/>
        <w:rPr>
          <w:rFonts w:ascii="仿宋_GB2312" w:eastAsia="仿宋_GB2312" w:hAnsi="仿宋" w:cs="仿宋_GB2312"/>
          <w:sz w:val="32"/>
          <w:szCs w:val="32"/>
        </w:rPr>
      </w:pPr>
    </w:p>
    <w:p w:rsidR="003975A3" w:rsidRDefault="003975A3" w:rsidP="00276E28">
      <w:pPr>
        <w:spacing w:line="560" w:lineRule="exact"/>
        <w:ind w:firstLineChars="1650" w:firstLine="5280"/>
        <w:rPr>
          <w:rFonts w:ascii="仿宋_GB2312" w:eastAsia="仿宋_GB2312" w:hAnsi="仿宋" w:cs="仿宋_GB2312"/>
          <w:sz w:val="32"/>
          <w:szCs w:val="32"/>
        </w:rPr>
      </w:pPr>
    </w:p>
    <w:p w:rsidR="003975A3" w:rsidRDefault="003975A3" w:rsidP="00276E28">
      <w:pPr>
        <w:spacing w:line="560" w:lineRule="exact"/>
        <w:ind w:firstLineChars="1650" w:firstLine="5280"/>
        <w:rPr>
          <w:rFonts w:ascii="仿宋_GB2312" w:eastAsia="仿宋_GB2312" w:hAnsi="仿宋" w:cs="仿宋_GB2312"/>
          <w:sz w:val="32"/>
          <w:szCs w:val="32"/>
        </w:rPr>
      </w:pPr>
    </w:p>
    <w:p w:rsidR="00276E28" w:rsidRDefault="00276E28" w:rsidP="00276E28">
      <w:pPr>
        <w:spacing w:line="560" w:lineRule="exact"/>
        <w:ind w:firstLineChars="1650" w:firstLine="5280"/>
        <w:rPr>
          <w:rFonts w:ascii="仿宋_GB2312" w:eastAsia="仿宋_GB2312" w:hAnsi="仿宋" w:cs="仿宋_GB2312"/>
          <w:sz w:val="32"/>
          <w:szCs w:val="32"/>
        </w:rPr>
      </w:pPr>
    </w:p>
    <w:p w:rsidR="00276E28" w:rsidRPr="00FC1A70" w:rsidRDefault="004C0DE3" w:rsidP="00276E28">
      <w:pPr>
        <w:spacing w:line="560" w:lineRule="exact"/>
        <w:ind w:firstLineChars="50" w:firstLine="140"/>
        <w:rPr>
          <w:rFonts w:ascii="仿宋_GB2312" w:eastAsia="仿宋_GB2312" w:hAnsi="仿宋" w:cs="仿宋_GB2312"/>
          <w:sz w:val="32"/>
          <w:szCs w:val="32"/>
        </w:rPr>
      </w:pPr>
      <w:r w:rsidRPr="004C0DE3">
        <w:rPr>
          <w:rFonts w:ascii="仿宋_GB2312" w:eastAsia="仿宋_GB2312" w:hAnsi="仿宋" w:cs="仿宋_GB2312"/>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1.4pt;margin-top:32.5pt;width:428.25pt;height:0;z-index:251659264" o:connectortype="straight"/>
        </w:pict>
      </w:r>
      <w:r w:rsidRPr="004C0DE3">
        <w:rPr>
          <w:rFonts w:ascii="仿宋_GB2312" w:eastAsia="仿宋_GB2312" w:hAnsi="仿宋" w:cs="仿宋_GB2312"/>
          <w:noProof/>
          <w:sz w:val="28"/>
          <w:szCs w:val="28"/>
        </w:rPr>
        <w:pict>
          <v:shape id="_x0000_s1026" type="#_x0000_t32" style="position:absolute;left:0;text-align:left;margin-left:-1.4pt;margin-top:3.25pt;width:428.25pt;height:0;z-index:251658240" o:connectortype="straight"/>
        </w:pict>
      </w:r>
      <w:r w:rsidR="00276E28" w:rsidRPr="00276E28">
        <w:rPr>
          <w:rFonts w:ascii="仿宋_GB2312" w:eastAsia="仿宋_GB2312" w:hAnsi="仿宋" w:cs="仿宋_GB2312" w:hint="eastAsia"/>
          <w:sz w:val="28"/>
          <w:szCs w:val="28"/>
        </w:rPr>
        <w:t xml:space="preserve">宁德市教育局印发   </w:t>
      </w:r>
      <w:r w:rsidR="00276E28">
        <w:rPr>
          <w:rFonts w:ascii="仿宋_GB2312" w:eastAsia="仿宋_GB2312" w:hAnsi="仿宋" w:cs="仿宋_GB2312" w:hint="eastAsia"/>
          <w:sz w:val="28"/>
          <w:szCs w:val="28"/>
        </w:rPr>
        <w:t xml:space="preserve">   </w:t>
      </w:r>
      <w:r w:rsidR="00276E28" w:rsidRPr="00276E28">
        <w:rPr>
          <w:rFonts w:ascii="仿宋_GB2312" w:eastAsia="仿宋_GB2312" w:hAnsi="仿宋" w:cs="仿宋_GB2312" w:hint="eastAsia"/>
          <w:sz w:val="28"/>
          <w:szCs w:val="28"/>
        </w:rPr>
        <w:t xml:space="preserve">                2022年6月21日印发</w:t>
      </w:r>
    </w:p>
    <w:sectPr w:rsidR="00276E28" w:rsidRPr="00FC1A70" w:rsidSect="00276E28">
      <w:footerReference w:type="even" r:id="rId7"/>
      <w:footerReference w:type="default" r:id="rId8"/>
      <w:pgSz w:w="11906" w:h="16838" w:code="9"/>
      <w:pgMar w:top="1440" w:right="1474" w:bottom="1440"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D79" w:rsidRDefault="002E4D79" w:rsidP="00FC1A70">
      <w:r>
        <w:separator/>
      </w:r>
    </w:p>
  </w:endnote>
  <w:endnote w:type="continuationSeparator" w:id="0">
    <w:p w:rsidR="002E4D79" w:rsidRDefault="002E4D79" w:rsidP="00FC1A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粗黑宋简体">
    <w:charset w:val="86"/>
    <w:family w:val="auto"/>
    <w:pitch w:val="variable"/>
    <w:sig w:usb0="A00002BF" w:usb1="184F6CFA" w:usb2="00000012"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1073618"/>
      <w:docPartObj>
        <w:docPartGallery w:val="Page Numbers (Bottom of Page)"/>
        <w:docPartUnique/>
      </w:docPartObj>
    </w:sdtPr>
    <w:sdtEndPr>
      <w:rPr>
        <w:sz w:val="28"/>
        <w:szCs w:val="28"/>
      </w:rPr>
    </w:sdtEndPr>
    <w:sdtContent>
      <w:p w:rsidR="00276E28" w:rsidRPr="00276E28" w:rsidRDefault="004C0DE3">
        <w:pPr>
          <w:pStyle w:val="a5"/>
          <w:rPr>
            <w:sz w:val="28"/>
            <w:szCs w:val="28"/>
          </w:rPr>
        </w:pPr>
        <w:r w:rsidRPr="00276E28">
          <w:rPr>
            <w:sz w:val="28"/>
            <w:szCs w:val="28"/>
          </w:rPr>
          <w:fldChar w:fldCharType="begin"/>
        </w:r>
        <w:r w:rsidR="00276E28" w:rsidRPr="00276E28">
          <w:rPr>
            <w:sz w:val="28"/>
            <w:szCs w:val="28"/>
          </w:rPr>
          <w:instrText xml:space="preserve"> PAGE   \* MERGEFORMAT </w:instrText>
        </w:r>
        <w:r w:rsidRPr="00276E28">
          <w:rPr>
            <w:sz w:val="28"/>
            <w:szCs w:val="28"/>
          </w:rPr>
          <w:fldChar w:fldCharType="separate"/>
        </w:r>
        <w:r w:rsidR="001832D7" w:rsidRPr="001832D7">
          <w:rPr>
            <w:noProof/>
            <w:sz w:val="28"/>
            <w:szCs w:val="28"/>
            <w:lang w:val="zh-CN"/>
          </w:rPr>
          <w:t>-</w:t>
        </w:r>
        <w:r w:rsidR="001832D7">
          <w:rPr>
            <w:noProof/>
            <w:sz w:val="28"/>
            <w:szCs w:val="28"/>
          </w:rPr>
          <w:t xml:space="preserve"> 2 -</w:t>
        </w:r>
        <w:r w:rsidRPr="00276E28">
          <w:rPr>
            <w:sz w:val="28"/>
            <w:szCs w:val="28"/>
          </w:rPr>
          <w:fldChar w:fldCharType="end"/>
        </w:r>
      </w:p>
    </w:sdtContent>
  </w:sdt>
  <w:p w:rsidR="00276E28" w:rsidRDefault="00276E2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1073613"/>
      <w:docPartObj>
        <w:docPartGallery w:val="Page Numbers (Bottom of Page)"/>
        <w:docPartUnique/>
      </w:docPartObj>
    </w:sdtPr>
    <w:sdtEndPr>
      <w:rPr>
        <w:rFonts w:ascii="宋体" w:eastAsia="宋体" w:hAnsi="宋体"/>
        <w:sz w:val="28"/>
        <w:szCs w:val="28"/>
      </w:rPr>
    </w:sdtEndPr>
    <w:sdtContent>
      <w:p w:rsidR="00276E28" w:rsidRPr="00276E28" w:rsidRDefault="004C0DE3">
        <w:pPr>
          <w:pStyle w:val="a5"/>
          <w:jc w:val="right"/>
          <w:rPr>
            <w:rFonts w:ascii="宋体" w:eastAsia="宋体" w:hAnsi="宋体"/>
            <w:sz w:val="28"/>
            <w:szCs w:val="28"/>
          </w:rPr>
        </w:pPr>
        <w:r w:rsidRPr="00276E28">
          <w:rPr>
            <w:rFonts w:ascii="宋体" w:eastAsia="宋体" w:hAnsi="宋体"/>
            <w:sz w:val="28"/>
            <w:szCs w:val="28"/>
          </w:rPr>
          <w:fldChar w:fldCharType="begin"/>
        </w:r>
        <w:r w:rsidR="00276E28" w:rsidRPr="00276E28">
          <w:rPr>
            <w:rFonts w:ascii="宋体" w:eastAsia="宋体" w:hAnsi="宋体"/>
            <w:sz w:val="28"/>
            <w:szCs w:val="28"/>
          </w:rPr>
          <w:instrText xml:space="preserve"> PAGE   \* MERGEFORMAT </w:instrText>
        </w:r>
        <w:r w:rsidRPr="00276E28">
          <w:rPr>
            <w:rFonts w:ascii="宋体" w:eastAsia="宋体" w:hAnsi="宋体"/>
            <w:sz w:val="28"/>
            <w:szCs w:val="28"/>
          </w:rPr>
          <w:fldChar w:fldCharType="separate"/>
        </w:r>
        <w:r w:rsidR="001832D7" w:rsidRPr="001832D7">
          <w:rPr>
            <w:rFonts w:ascii="宋体" w:eastAsia="宋体" w:hAnsi="宋体"/>
            <w:noProof/>
            <w:sz w:val="28"/>
            <w:szCs w:val="28"/>
            <w:lang w:val="zh-CN"/>
          </w:rPr>
          <w:t>-</w:t>
        </w:r>
        <w:r w:rsidR="001832D7">
          <w:rPr>
            <w:rFonts w:ascii="宋体" w:eastAsia="宋体" w:hAnsi="宋体"/>
            <w:noProof/>
            <w:sz w:val="28"/>
            <w:szCs w:val="28"/>
          </w:rPr>
          <w:t xml:space="preserve"> 1 -</w:t>
        </w:r>
        <w:r w:rsidRPr="00276E28">
          <w:rPr>
            <w:rFonts w:ascii="宋体" w:eastAsia="宋体" w:hAnsi="宋体"/>
            <w:sz w:val="28"/>
            <w:szCs w:val="28"/>
          </w:rPr>
          <w:fldChar w:fldCharType="end"/>
        </w:r>
      </w:p>
    </w:sdtContent>
  </w:sdt>
  <w:p w:rsidR="00FC1A70" w:rsidRDefault="00FC1A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D79" w:rsidRDefault="002E4D79" w:rsidP="00FC1A70">
      <w:r>
        <w:separator/>
      </w:r>
    </w:p>
  </w:footnote>
  <w:footnote w:type="continuationSeparator" w:id="0">
    <w:p w:rsidR="002E4D79" w:rsidRDefault="002E4D79" w:rsidP="00FC1A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1E6A"/>
    <w:rsid w:val="00075BF0"/>
    <w:rsid w:val="000E5F0B"/>
    <w:rsid w:val="000F2499"/>
    <w:rsid w:val="0013087F"/>
    <w:rsid w:val="001832D7"/>
    <w:rsid w:val="00183F04"/>
    <w:rsid w:val="00276E28"/>
    <w:rsid w:val="002E4D79"/>
    <w:rsid w:val="00344D68"/>
    <w:rsid w:val="003975A3"/>
    <w:rsid w:val="004B2690"/>
    <w:rsid w:val="004C0DE3"/>
    <w:rsid w:val="006164C9"/>
    <w:rsid w:val="00680032"/>
    <w:rsid w:val="0085301D"/>
    <w:rsid w:val="00855017"/>
    <w:rsid w:val="00904B86"/>
    <w:rsid w:val="00961E6A"/>
    <w:rsid w:val="009D56C0"/>
    <w:rsid w:val="00B80018"/>
    <w:rsid w:val="00BE734F"/>
    <w:rsid w:val="00C227AA"/>
    <w:rsid w:val="00C9181F"/>
    <w:rsid w:val="00CC5FA4"/>
    <w:rsid w:val="00DB1F18"/>
    <w:rsid w:val="00E26AFF"/>
    <w:rsid w:val="00E82C06"/>
    <w:rsid w:val="00F37659"/>
    <w:rsid w:val="00FC1A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tag">
    <w:name w:val="text-tag"/>
    <w:basedOn w:val="a"/>
    <w:rsid w:val="00DB1F18"/>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qFormat/>
    <w:rsid w:val="00F37659"/>
    <w:pPr>
      <w:spacing w:before="100" w:beforeAutospacing="1" w:after="100" w:afterAutospacing="1"/>
      <w:jc w:val="left"/>
    </w:pPr>
    <w:rPr>
      <w:rFonts w:ascii="Calibri" w:eastAsia="宋体" w:hAnsi="Calibri" w:cs="Times New Roman"/>
      <w:kern w:val="0"/>
      <w:sz w:val="24"/>
      <w:szCs w:val="24"/>
    </w:rPr>
  </w:style>
  <w:style w:type="paragraph" w:styleId="a4">
    <w:name w:val="header"/>
    <w:basedOn w:val="a"/>
    <w:link w:val="Char"/>
    <w:uiPriority w:val="99"/>
    <w:semiHidden/>
    <w:unhideWhenUsed/>
    <w:rsid w:val="00FC1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C1A70"/>
    <w:rPr>
      <w:sz w:val="18"/>
      <w:szCs w:val="18"/>
    </w:rPr>
  </w:style>
  <w:style w:type="paragraph" w:styleId="a5">
    <w:name w:val="footer"/>
    <w:basedOn w:val="a"/>
    <w:link w:val="Char0"/>
    <w:uiPriority w:val="99"/>
    <w:unhideWhenUsed/>
    <w:rsid w:val="00FC1A70"/>
    <w:pPr>
      <w:tabs>
        <w:tab w:val="center" w:pos="4153"/>
        <w:tab w:val="right" w:pos="8306"/>
      </w:tabs>
      <w:snapToGrid w:val="0"/>
      <w:jc w:val="left"/>
    </w:pPr>
    <w:rPr>
      <w:sz w:val="18"/>
      <w:szCs w:val="18"/>
    </w:rPr>
  </w:style>
  <w:style w:type="character" w:customStyle="1" w:styleId="Char0">
    <w:name w:val="页脚 Char"/>
    <w:basedOn w:val="a0"/>
    <w:link w:val="a5"/>
    <w:uiPriority w:val="99"/>
    <w:rsid w:val="00FC1A70"/>
    <w:rPr>
      <w:sz w:val="18"/>
      <w:szCs w:val="18"/>
    </w:rPr>
  </w:style>
  <w:style w:type="paragraph" w:styleId="a6">
    <w:name w:val="Date"/>
    <w:basedOn w:val="a"/>
    <w:next w:val="a"/>
    <w:link w:val="Char1"/>
    <w:uiPriority w:val="99"/>
    <w:semiHidden/>
    <w:unhideWhenUsed/>
    <w:rsid w:val="00276E28"/>
    <w:pPr>
      <w:ind w:leftChars="2500" w:left="100"/>
    </w:pPr>
  </w:style>
  <w:style w:type="character" w:customStyle="1" w:styleId="Char1">
    <w:name w:val="日期 Char"/>
    <w:basedOn w:val="a0"/>
    <w:link w:val="a6"/>
    <w:uiPriority w:val="99"/>
    <w:semiHidden/>
    <w:rsid w:val="00276E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dxab2915661@126.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6</cp:revision>
  <dcterms:created xsi:type="dcterms:W3CDTF">2022-06-19T06:10:00Z</dcterms:created>
  <dcterms:modified xsi:type="dcterms:W3CDTF">2022-07-13T02:29:00Z</dcterms:modified>
</cp:coreProperties>
</file>